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2A" w:rsidRPr="007577BD" w:rsidRDefault="0092152A" w:rsidP="0092152A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7BD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92152A" w:rsidRPr="007577BD" w:rsidRDefault="0092152A" w:rsidP="0092152A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7BD">
        <w:rPr>
          <w:rFonts w:ascii="Times New Roman" w:hAnsi="Times New Roman" w:cs="Times New Roman"/>
          <w:sz w:val="28"/>
          <w:szCs w:val="28"/>
        </w:rPr>
        <w:t xml:space="preserve">«Смоленская академия профессионального образования» </w:t>
      </w:r>
    </w:p>
    <w:p w:rsidR="0092152A" w:rsidRPr="007577BD" w:rsidRDefault="0092152A" w:rsidP="0092152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152A" w:rsidRPr="007577BD" w:rsidRDefault="0092152A" w:rsidP="00B73B8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152A" w:rsidRPr="007577BD" w:rsidRDefault="0092152A" w:rsidP="0092152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152A" w:rsidRPr="007577BD" w:rsidRDefault="0092152A" w:rsidP="0092152A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77BD">
        <w:rPr>
          <w:rFonts w:ascii="Times New Roman" w:hAnsi="Times New Roman" w:cs="Times New Roman"/>
          <w:bCs/>
          <w:sz w:val="28"/>
          <w:szCs w:val="28"/>
        </w:rPr>
        <w:t>Комплект</w:t>
      </w:r>
    </w:p>
    <w:p w:rsidR="0092152A" w:rsidRDefault="0092152A" w:rsidP="0092152A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77BD">
        <w:rPr>
          <w:rFonts w:ascii="Times New Roman" w:hAnsi="Times New Roman" w:cs="Times New Roman"/>
          <w:bCs/>
          <w:sz w:val="28"/>
          <w:szCs w:val="28"/>
        </w:rPr>
        <w:t>контрольно-измерительных материалов</w:t>
      </w:r>
      <w:r w:rsidR="00A66633">
        <w:rPr>
          <w:rFonts w:ascii="Times New Roman" w:hAnsi="Times New Roman" w:cs="Times New Roman"/>
          <w:bCs/>
          <w:sz w:val="28"/>
          <w:szCs w:val="28"/>
        </w:rPr>
        <w:t xml:space="preserve"> для проведения </w:t>
      </w:r>
      <w:proofErr w:type="spellStart"/>
      <w:r w:rsidR="00A66633">
        <w:rPr>
          <w:rFonts w:ascii="Times New Roman" w:hAnsi="Times New Roman" w:cs="Times New Roman"/>
          <w:bCs/>
          <w:sz w:val="28"/>
          <w:szCs w:val="28"/>
        </w:rPr>
        <w:t>диф</w:t>
      </w:r>
      <w:proofErr w:type="gramStart"/>
      <w:r w:rsidR="00A66633">
        <w:rPr>
          <w:rFonts w:ascii="Times New Roman" w:hAnsi="Times New Roman" w:cs="Times New Roman"/>
          <w:bCs/>
          <w:sz w:val="28"/>
          <w:szCs w:val="28"/>
        </w:rPr>
        <w:t>.з</w:t>
      </w:r>
      <w:proofErr w:type="gramEnd"/>
      <w:r w:rsidR="00A66633">
        <w:rPr>
          <w:rFonts w:ascii="Times New Roman" w:hAnsi="Times New Roman" w:cs="Times New Roman"/>
          <w:bCs/>
          <w:sz w:val="28"/>
          <w:szCs w:val="28"/>
        </w:rPr>
        <w:t>ачёта</w:t>
      </w:r>
      <w:proofErr w:type="spellEnd"/>
    </w:p>
    <w:p w:rsidR="0092152A" w:rsidRPr="007577BD" w:rsidRDefault="0092152A" w:rsidP="0092152A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программе </w:t>
      </w:r>
      <w:r w:rsidRPr="007577BD">
        <w:rPr>
          <w:rFonts w:ascii="Times New Roman" w:hAnsi="Times New Roman" w:cs="Times New Roman"/>
          <w:bCs/>
          <w:sz w:val="28"/>
          <w:szCs w:val="28"/>
        </w:rPr>
        <w:t>учебной дисциплины</w:t>
      </w:r>
    </w:p>
    <w:p w:rsidR="0092152A" w:rsidRPr="007577BD" w:rsidRDefault="00B73B86" w:rsidP="0092152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Профессиональный и</w:t>
      </w:r>
      <w:r w:rsidR="0092152A" w:rsidRPr="007577BD">
        <w:rPr>
          <w:rFonts w:ascii="Times New Roman" w:hAnsi="Times New Roman" w:cs="Times New Roman"/>
          <w:sz w:val="28"/>
          <w:szCs w:val="28"/>
        </w:rPr>
        <w:t>ностранный язык (английский язык)</w:t>
      </w:r>
    </w:p>
    <w:p w:rsidR="00A66633" w:rsidRPr="00A66633" w:rsidRDefault="00A66633" w:rsidP="00A6663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профессии </w:t>
      </w:r>
      <w:r w:rsidRPr="00A66633">
        <w:rPr>
          <w:rFonts w:ascii="Times New Roman" w:hAnsi="Times New Roman" w:cs="Times New Roman"/>
          <w:sz w:val="28"/>
          <w:szCs w:val="28"/>
        </w:rPr>
        <w:t>СПО</w:t>
      </w:r>
      <w:r>
        <w:rPr>
          <w:rFonts w:ascii="Times New Roman" w:hAnsi="Times New Roman" w:cs="Times New Roman"/>
          <w:sz w:val="28"/>
          <w:szCs w:val="28"/>
        </w:rPr>
        <w:t xml:space="preserve"> 15.01.05. – Сварщик (</w:t>
      </w:r>
      <w:r w:rsidRPr="00A66633">
        <w:rPr>
          <w:rFonts w:ascii="Times New Roman" w:hAnsi="Times New Roman" w:cs="Times New Roman"/>
          <w:sz w:val="28"/>
          <w:szCs w:val="28"/>
        </w:rPr>
        <w:t>ручной и частично механизированной сварки (наплавки)).</w:t>
      </w:r>
    </w:p>
    <w:p w:rsidR="0092152A" w:rsidRPr="007577BD" w:rsidRDefault="0092152A" w:rsidP="009215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152A" w:rsidRPr="007577BD" w:rsidRDefault="0092152A" w:rsidP="009215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152A" w:rsidRDefault="0092152A" w:rsidP="009215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152A" w:rsidRDefault="0092152A" w:rsidP="009215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66633" w:rsidRDefault="00A66633" w:rsidP="009215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66633" w:rsidRDefault="00A66633" w:rsidP="009215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66633" w:rsidRDefault="00A66633" w:rsidP="009215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66633" w:rsidRDefault="00A66633" w:rsidP="009215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73B86" w:rsidRDefault="00B73B86" w:rsidP="009215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73B86" w:rsidRPr="007577BD" w:rsidRDefault="00B73B86" w:rsidP="009215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152A" w:rsidRPr="00B277D6" w:rsidRDefault="0092152A" w:rsidP="0092152A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77D6">
        <w:rPr>
          <w:rFonts w:ascii="Times New Roman" w:hAnsi="Times New Roman" w:cs="Times New Roman"/>
          <w:bCs/>
          <w:sz w:val="28"/>
          <w:szCs w:val="28"/>
        </w:rPr>
        <w:t>Смоленск           2017</w:t>
      </w:r>
    </w:p>
    <w:p w:rsidR="0092152A" w:rsidRPr="00A66633" w:rsidRDefault="0092152A" w:rsidP="0092152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66633" w:rsidRPr="00A66633" w:rsidRDefault="0092152A" w:rsidP="00A66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66633">
        <w:rPr>
          <w:rFonts w:ascii="Times New Roman" w:hAnsi="Times New Roman" w:cs="Times New Roman"/>
          <w:sz w:val="28"/>
          <w:szCs w:val="28"/>
        </w:rPr>
        <w:lastRenderedPageBreak/>
        <w:t xml:space="preserve">Комплект контрольно-измерительных материалов  по </w:t>
      </w:r>
      <w:r w:rsidR="00B73B86" w:rsidRPr="00A66633">
        <w:rPr>
          <w:rFonts w:ascii="Times New Roman" w:hAnsi="Times New Roman" w:cs="Times New Roman"/>
          <w:bCs/>
          <w:sz w:val="28"/>
          <w:szCs w:val="28"/>
        </w:rPr>
        <w:t>учебной дисциплине «Профессиональный и</w:t>
      </w:r>
      <w:r w:rsidRPr="00A66633">
        <w:rPr>
          <w:rFonts w:ascii="Times New Roman" w:hAnsi="Times New Roman" w:cs="Times New Roman"/>
          <w:bCs/>
          <w:sz w:val="28"/>
          <w:szCs w:val="28"/>
        </w:rPr>
        <w:t>ностранный язык (английский язык)</w:t>
      </w:r>
      <w:r w:rsidR="00B73B86" w:rsidRPr="00A66633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A666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3B86" w:rsidRPr="00A66633">
        <w:rPr>
          <w:rFonts w:ascii="Times New Roman" w:hAnsi="Times New Roman" w:cs="Times New Roman"/>
          <w:bCs/>
          <w:sz w:val="28"/>
          <w:szCs w:val="28"/>
        </w:rPr>
        <w:t xml:space="preserve">разработан </w:t>
      </w:r>
      <w:r w:rsidRPr="00A66633">
        <w:rPr>
          <w:rFonts w:ascii="Times New Roman" w:hAnsi="Times New Roman" w:cs="Times New Roman"/>
          <w:sz w:val="28"/>
          <w:szCs w:val="28"/>
        </w:rPr>
        <w:t xml:space="preserve">на основе рабочей программы </w:t>
      </w:r>
      <w:r w:rsidR="00A66633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Pr="00A66633">
        <w:rPr>
          <w:rFonts w:ascii="Times New Roman" w:hAnsi="Times New Roman" w:cs="Times New Roman"/>
          <w:sz w:val="28"/>
          <w:szCs w:val="28"/>
        </w:rPr>
        <w:t>по профессии</w:t>
      </w:r>
      <w:r w:rsidR="00A66633">
        <w:rPr>
          <w:rFonts w:ascii="Times New Roman" w:hAnsi="Times New Roman" w:cs="Times New Roman"/>
          <w:sz w:val="28"/>
          <w:szCs w:val="28"/>
        </w:rPr>
        <w:t xml:space="preserve"> </w:t>
      </w:r>
      <w:r w:rsidR="00A66633" w:rsidRPr="00A66633">
        <w:rPr>
          <w:rFonts w:ascii="Times New Roman" w:hAnsi="Times New Roman" w:cs="Times New Roman"/>
          <w:sz w:val="28"/>
          <w:szCs w:val="28"/>
        </w:rPr>
        <w:t>СПО</w:t>
      </w:r>
      <w:r w:rsidR="00A66633">
        <w:rPr>
          <w:rFonts w:ascii="Times New Roman" w:hAnsi="Times New Roman" w:cs="Times New Roman"/>
          <w:sz w:val="28"/>
          <w:szCs w:val="28"/>
        </w:rPr>
        <w:t xml:space="preserve"> </w:t>
      </w:r>
      <w:r w:rsidR="00A66633">
        <w:rPr>
          <w:rFonts w:ascii="Times New Roman" w:hAnsi="Times New Roman" w:cs="Times New Roman"/>
          <w:sz w:val="28"/>
          <w:szCs w:val="28"/>
        </w:rPr>
        <w:t>15.01.05. – Сварщик (</w:t>
      </w:r>
      <w:r w:rsidR="00A66633" w:rsidRPr="00A66633">
        <w:rPr>
          <w:rFonts w:ascii="Times New Roman" w:hAnsi="Times New Roman" w:cs="Times New Roman"/>
          <w:sz w:val="28"/>
          <w:szCs w:val="28"/>
        </w:rPr>
        <w:t>ручной и частично механизированной сварки (наплавки)).</w:t>
      </w:r>
    </w:p>
    <w:p w:rsidR="00A66633" w:rsidRPr="007577BD" w:rsidRDefault="00A66633" w:rsidP="00A6663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3B86" w:rsidRPr="00A66633" w:rsidRDefault="00B73B86" w:rsidP="009215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152A" w:rsidRPr="00A66633" w:rsidRDefault="0092152A" w:rsidP="0092152A">
      <w:pPr>
        <w:jc w:val="both"/>
        <w:rPr>
          <w:rFonts w:ascii="Times New Roman" w:hAnsi="Times New Roman" w:cs="Times New Roman"/>
          <w:sz w:val="28"/>
          <w:szCs w:val="28"/>
        </w:rPr>
      </w:pPr>
      <w:r w:rsidRPr="00A66633">
        <w:rPr>
          <w:rFonts w:ascii="Times New Roman" w:hAnsi="Times New Roman" w:cs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</w:t>
      </w:r>
      <w:r w:rsidR="00A66633">
        <w:rPr>
          <w:rFonts w:ascii="Times New Roman" w:hAnsi="Times New Roman" w:cs="Times New Roman"/>
          <w:sz w:val="28"/>
          <w:szCs w:val="28"/>
        </w:rPr>
        <w:t xml:space="preserve"> (ОГБПОУ </w:t>
      </w:r>
      <w:proofErr w:type="spellStart"/>
      <w:r w:rsidR="00A66633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="00A66633">
        <w:rPr>
          <w:rFonts w:ascii="Times New Roman" w:hAnsi="Times New Roman" w:cs="Times New Roman"/>
          <w:sz w:val="28"/>
          <w:szCs w:val="28"/>
        </w:rPr>
        <w:t>)</w:t>
      </w:r>
    </w:p>
    <w:p w:rsidR="0092152A" w:rsidRPr="00A66633" w:rsidRDefault="0092152A" w:rsidP="009215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52A" w:rsidRPr="00A66633" w:rsidRDefault="0092152A" w:rsidP="0092152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63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92152A" w:rsidRPr="00A66633" w:rsidRDefault="0092152A" w:rsidP="0092152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6633">
        <w:rPr>
          <w:rFonts w:ascii="Times New Roman" w:hAnsi="Times New Roman" w:cs="Times New Roman"/>
          <w:sz w:val="28"/>
          <w:szCs w:val="28"/>
        </w:rPr>
        <w:t>Коженова</w:t>
      </w:r>
      <w:proofErr w:type="spellEnd"/>
      <w:r w:rsidRPr="00A66633">
        <w:rPr>
          <w:rFonts w:ascii="Times New Roman" w:hAnsi="Times New Roman" w:cs="Times New Roman"/>
          <w:sz w:val="28"/>
          <w:szCs w:val="28"/>
        </w:rPr>
        <w:t xml:space="preserve"> Е.Е.,  преподаватель ОГБПОУ </w:t>
      </w:r>
      <w:proofErr w:type="spellStart"/>
      <w:r w:rsidR="00A66633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A66633" w:rsidRDefault="00A66633" w:rsidP="00A666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633" w:rsidRDefault="00A66633" w:rsidP="00A666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 с работодателем: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БалоЭнергоМАш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2152A" w:rsidRPr="00A66633" w:rsidRDefault="0092152A" w:rsidP="009215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52A" w:rsidRPr="00A66633" w:rsidRDefault="0092152A" w:rsidP="009215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633">
        <w:rPr>
          <w:rFonts w:ascii="Times New Roman" w:hAnsi="Times New Roman" w:cs="Times New Roman"/>
          <w:sz w:val="28"/>
          <w:szCs w:val="28"/>
        </w:rPr>
        <w:t>Рассмотрено на заседании кафедры</w:t>
      </w:r>
      <w:r w:rsidR="00B73B86" w:rsidRPr="00A66633">
        <w:rPr>
          <w:rFonts w:ascii="Times New Roman" w:hAnsi="Times New Roman" w:cs="Times New Roman"/>
          <w:sz w:val="28"/>
          <w:szCs w:val="28"/>
        </w:rPr>
        <w:t xml:space="preserve"> </w:t>
      </w:r>
      <w:r w:rsidR="00A66633">
        <w:rPr>
          <w:rFonts w:ascii="Times New Roman" w:hAnsi="Times New Roman" w:cs="Times New Roman"/>
          <w:sz w:val="28"/>
          <w:szCs w:val="28"/>
        </w:rPr>
        <w:t>технологии, дизайна, социальных наук и сервиса</w:t>
      </w:r>
    </w:p>
    <w:p w:rsidR="0092152A" w:rsidRPr="00A66633" w:rsidRDefault="0092152A" w:rsidP="009215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633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B73B86" w:rsidRPr="00A66633">
        <w:rPr>
          <w:rFonts w:ascii="Times New Roman" w:hAnsi="Times New Roman" w:cs="Times New Roman"/>
          <w:sz w:val="28"/>
          <w:szCs w:val="28"/>
        </w:rPr>
        <w:t>4 от 27.02.2017г.</w:t>
      </w:r>
    </w:p>
    <w:p w:rsidR="0092152A" w:rsidRPr="00A66633" w:rsidRDefault="0092152A" w:rsidP="0092152A">
      <w:pPr>
        <w:rPr>
          <w:rFonts w:ascii="Times New Roman" w:hAnsi="Times New Roman" w:cs="Times New Roman"/>
          <w:sz w:val="28"/>
          <w:szCs w:val="28"/>
        </w:rPr>
      </w:pPr>
      <w:r w:rsidRPr="00A66633">
        <w:rPr>
          <w:rFonts w:ascii="Times New Roman" w:hAnsi="Times New Roman" w:cs="Times New Roman"/>
          <w:sz w:val="28"/>
          <w:szCs w:val="28"/>
        </w:rPr>
        <w:t xml:space="preserve">Рассмотрено научно-методическим советом ОГБПОУ </w:t>
      </w:r>
      <w:proofErr w:type="spellStart"/>
      <w:r w:rsidR="00A66633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92152A" w:rsidRPr="00A66633" w:rsidRDefault="0092152A" w:rsidP="009215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52A" w:rsidRPr="00A66633" w:rsidRDefault="0092152A" w:rsidP="009215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633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B73B86" w:rsidRPr="00A66633">
        <w:rPr>
          <w:rFonts w:ascii="Times New Roman" w:hAnsi="Times New Roman" w:cs="Times New Roman"/>
          <w:sz w:val="28"/>
          <w:szCs w:val="28"/>
        </w:rPr>
        <w:t>6 от 28.02.2017г.</w:t>
      </w:r>
    </w:p>
    <w:p w:rsidR="0092152A" w:rsidRPr="00A66633" w:rsidRDefault="0092152A" w:rsidP="0092152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152A" w:rsidRPr="00A66633" w:rsidRDefault="0092152A" w:rsidP="0092152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2152A" w:rsidRPr="00A66633" w:rsidRDefault="0092152A" w:rsidP="0092152A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152A" w:rsidRPr="00A66633" w:rsidRDefault="0092152A" w:rsidP="009215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66633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2152A" w:rsidRPr="007577BD" w:rsidRDefault="0092152A" w:rsidP="0092152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92152A" w:rsidRPr="007577BD" w:rsidRDefault="0092152A" w:rsidP="0092152A">
      <w:pPr>
        <w:pStyle w:val="2"/>
      </w:pPr>
      <w:r w:rsidRPr="007577BD">
        <w:rPr>
          <w:bCs/>
        </w:rPr>
        <w:t>1.</w:t>
      </w:r>
      <w:r w:rsidRPr="007577BD">
        <w:rPr>
          <w:b/>
          <w:bCs/>
          <w:noProof/>
        </w:rPr>
        <w:fldChar w:fldCharType="begin"/>
      </w:r>
      <w:r w:rsidRPr="007577BD">
        <w:rPr>
          <w:b/>
          <w:bCs/>
        </w:rPr>
        <w:instrText xml:space="preserve"> TOC \o "1-3" \h \z \u </w:instrText>
      </w:r>
      <w:r w:rsidRPr="007577BD">
        <w:rPr>
          <w:b/>
          <w:bCs/>
          <w:noProof/>
        </w:rPr>
        <w:fldChar w:fldCharType="separate"/>
      </w:r>
      <w:hyperlink r:id="rId6" w:anchor="_Toc372273014" w:history="1">
        <w:r w:rsidRPr="007577BD">
          <w:rPr>
            <w:rStyle w:val="a6"/>
          </w:rPr>
          <w:t>Паспорт комплекта контрольно-измерительных материалов</w:t>
        </w:r>
        <w:r w:rsidRPr="007577BD">
          <w:rPr>
            <w:rStyle w:val="a6"/>
            <w:webHidden/>
          </w:rPr>
          <w:tab/>
        </w:r>
      </w:hyperlink>
    </w:p>
    <w:p w:rsidR="0092152A" w:rsidRPr="007577BD" w:rsidRDefault="00A66633" w:rsidP="0092152A">
      <w:pPr>
        <w:pStyle w:val="2"/>
        <w:rPr>
          <w:rFonts w:eastAsia="Times New Roman"/>
        </w:rPr>
      </w:pPr>
      <w:hyperlink r:id="rId7" w:anchor="_Toc372273015" w:history="1">
        <w:r w:rsidR="0092152A" w:rsidRPr="007577BD">
          <w:rPr>
            <w:rStyle w:val="a6"/>
          </w:rPr>
          <w:t>1.1. Область применения</w:t>
        </w:r>
        <w:r w:rsidR="0092152A" w:rsidRPr="007577BD">
          <w:rPr>
            <w:rStyle w:val="a6"/>
            <w:webHidden/>
          </w:rPr>
          <w:tab/>
        </w:r>
      </w:hyperlink>
    </w:p>
    <w:p w:rsidR="0092152A" w:rsidRPr="007577BD" w:rsidRDefault="00A66633" w:rsidP="0092152A">
      <w:pPr>
        <w:pStyle w:val="2"/>
        <w:rPr>
          <w:rStyle w:val="a6"/>
        </w:rPr>
      </w:pPr>
      <w:hyperlink r:id="rId8" w:anchor="_Toc372273016" w:history="1">
        <w:r w:rsidR="0092152A" w:rsidRPr="007577BD">
          <w:rPr>
            <w:rStyle w:val="a6"/>
          </w:rPr>
          <w:t>1.2.</w:t>
        </w:r>
        <w:r w:rsidR="0092152A" w:rsidRPr="007577BD">
          <w:rPr>
            <w:rStyle w:val="a6"/>
          </w:rPr>
          <w:tab/>
          <w:t xml:space="preserve">Система контроля и оценки освоения программы  дисциплины  </w:t>
        </w:r>
        <w:r w:rsidR="0092152A" w:rsidRPr="007577BD">
          <w:rPr>
            <w:rStyle w:val="a6"/>
            <w:webHidden/>
          </w:rPr>
          <w:tab/>
        </w:r>
      </w:hyperlink>
    </w:p>
    <w:p w:rsidR="0092152A" w:rsidRPr="007577BD" w:rsidRDefault="00A66633" w:rsidP="0092152A">
      <w:pPr>
        <w:pStyle w:val="2"/>
      </w:pPr>
      <w:hyperlink r:id="rId9" w:anchor="_Toc372273017" w:history="1">
        <w:r w:rsidR="0092152A" w:rsidRPr="007577BD">
          <w:rPr>
            <w:rStyle w:val="a6"/>
          </w:rPr>
          <w:t>1.3.</w:t>
        </w:r>
        <w:r w:rsidR="0092152A" w:rsidRPr="007577BD">
          <w:rPr>
            <w:rStyle w:val="a6"/>
          </w:rPr>
          <w:tab/>
          <w:t>Организация контроля и оценки освоения программы  дисциплины</w:t>
        </w:r>
        <w:r w:rsidR="0092152A" w:rsidRPr="007577BD">
          <w:rPr>
            <w:rStyle w:val="a6"/>
            <w:webHidden/>
          </w:rPr>
          <w:tab/>
        </w:r>
      </w:hyperlink>
    </w:p>
    <w:p w:rsidR="0092152A" w:rsidRPr="007577BD" w:rsidRDefault="00A66633" w:rsidP="0092152A">
      <w:pPr>
        <w:pStyle w:val="2"/>
        <w:rPr>
          <w:rFonts w:eastAsia="Times New Roman"/>
        </w:rPr>
      </w:pPr>
      <w:hyperlink r:id="rId10" w:anchor="_Toc372273018" w:history="1">
        <w:r w:rsidR="0092152A" w:rsidRPr="007577BD">
          <w:rPr>
            <w:rStyle w:val="a6"/>
          </w:rPr>
          <w:t xml:space="preserve">2. Комплект контрольно-измерительных материалов для оценки предметных результатов общеобразовательной дисциплины  </w:t>
        </w:r>
        <w:r w:rsidR="0092152A" w:rsidRPr="007577BD">
          <w:rPr>
            <w:rStyle w:val="a6"/>
            <w:webHidden/>
          </w:rPr>
          <w:tab/>
        </w:r>
      </w:hyperlink>
    </w:p>
    <w:p w:rsidR="0092152A" w:rsidRPr="007577BD" w:rsidRDefault="0092152A" w:rsidP="0092152A">
      <w:pPr>
        <w:pStyle w:val="2"/>
      </w:pPr>
    </w:p>
    <w:p w:rsidR="0092152A" w:rsidRPr="007577BD" w:rsidRDefault="0092152A" w:rsidP="0092152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92152A" w:rsidRPr="007577BD" w:rsidRDefault="0092152A" w:rsidP="009215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152A" w:rsidRPr="007577BD" w:rsidRDefault="0092152A" w:rsidP="0092152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2152A" w:rsidRPr="007577BD" w:rsidRDefault="0092152A" w:rsidP="0092152A">
      <w:pPr>
        <w:tabs>
          <w:tab w:val="right" w:leader="dot" w:pos="9269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2152A" w:rsidRPr="007577BD" w:rsidRDefault="0092152A" w:rsidP="0092152A">
      <w:pPr>
        <w:tabs>
          <w:tab w:val="right" w:leader="dot" w:pos="9269"/>
        </w:tabs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7577BD">
        <w:rPr>
          <w:rFonts w:ascii="Times New Roman" w:hAnsi="Times New Roman" w:cs="Times New Roman"/>
          <w:sz w:val="24"/>
          <w:szCs w:val="24"/>
        </w:rPr>
        <w:br w:type="page"/>
      </w:r>
      <w:r w:rsidRPr="007577BD">
        <w:rPr>
          <w:rFonts w:ascii="Times New Roman" w:hAnsi="Times New Roman" w:cs="Times New Roman"/>
          <w:b/>
          <w:bCs/>
          <w:kern w:val="32"/>
          <w:sz w:val="24"/>
          <w:szCs w:val="24"/>
        </w:rPr>
        <w:lastRenderedPageBreak/>
        <w:t xml:space="preserve">I. Паспорт комплекта контрольно-измерительных материалов </w:t>
      </w:r>
    </w:p>
    <w:p w:rsidR="0092152A" w:rsidRPr="007577BD" w:rsidRDefault="0092152A" w:rsidP="0092152A">
      <w:pPr>
        <w:keepNext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t>1.1. Область применения</w:t>
      </w:r>
    </w:p>
    <w:p w:rsidR="00B73B86" w:rsidRPr="007577BD" w:rsidRDefault="0092152A" w:rsidP="00A666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577BD">
        <w:rPr>
          <w:rFonts w:ascii="Times New Roman" w:hAnsi="Times New Roman" w:cs="Times New Roman"/>
          <w:sz w:val="24"/>
          <w:szCs w:val="24"/>
        </w:rPr>
        <w:t xml:space="preserve">Комплект контрольно-измерительных материалов предназначен для проверки результатов освоения </w:t>
      </w:r>
      <w:proofErr w:type="spellStart"/>
      <w:r w:rsidRPr="007577BD">
        <w:rPr>
          <w:rFonts w:ascii="Times New Roman" w:hAnsi="Times New Roman" w:cs="Times New Roman"/>
          <w:sz w:val="24"/>
          <w:szCs w:val="24"/>
        </w:rPr>
        <w:t>обще</w:t>
      </w:r>
      <w:r>
        <w:rPr>
          <w:rFonts w:ascii="Times New Roman" w:hAnsi="Times New Roman" w:cs="Times New Roman"/>
          <w:sz w:val="24"/>
          <w:szCs w:val="24"/>
        </w:rPr>
        <w:t>прфессиональной</w:t>
      </w:r>
      <w:proofErr w:type="spellEnd"/>
      <w:r w:rsidRPr="007577BD">
        <w:rPr>
          <w:rFonts w:ascii="Times New Roman" w:hAnsi="Times New Roman" w:cs="Times New Roman"/>
          <w:sz w:val="24"/>
          <w:szCs w:val="24"/>
        </w:rPr>
        <w:t xml:space="preserve"> учебной дисциплины </w:t>
      </w:r>
      <w:r w:rsidR="00B73B86">
        <w:rPr>
          <w:rFonts w:ascii="Times New Roman" w:hAnsi="Times New Roman" w:cs="Times New Roman"/>
          <w:sz w:val="24"/>
          <w:szCs w:val="24"/>
        </w:rPr>
        <w:t>«Профессиональный и</w:t>
      </w:r>
      <w:r w:rsidRPr="007577BD">
        <w:rPr>
          <w:rFonts w:ascii="Times New Roman" w:hAnsi="Times New Roman" w:cs="Times New Roman"/>
          <w:sz w:val="24"/>
          <w:szCs w:val="24"/>
        </w:rPr>
        <w:t>ностранный язык (английский язык)</w:t>
      </w:r>
      <w:r w:rsidR="00B73B86">
        <w:rPr>
          <w:rFonts w:ascii="Times New Roman" w:hAnsi="Times New Roman" w:cs="Times New Roman"/>
          <w:sz w:val="24"/>
          <w:szCs w:val="24"/>
        </w:rPr>
        <w:t xml:space="preserve">» </w:t>
      </w:r>
      <w:r w:rsidRPr="007577BD">
        <w:rPr>
          <w:rFonts w:ascii="Times New Roman" w:hAnsi="Times New Roman" w:cs="Times New Roman"/>
          <w:sz w:val="24"/>
          <w:szCs w:val="24"/>
        </w:rPr>
        <w:t xml:space="preserve"> для </w:t>
      </w:r>
      <w:r w:rsidR="00B73B86">
        <w:rPr>
          <w:rFonts w:ascii="Times New Roman" w:hAnsi="Times New Roman" w:cs="Times New Roman"/>
          <w:sz w:val="24"/>
          <w:szCs w:val="24"/>
        </w:rPr>
        <w:t xml:space="preserve">профессии СПО </w:t>
      </w:r>
      <w:r w:rsidR="00B73B86" w:rsidRPr="007577BD">
        <w:rPr>
          <w:rFonts w:ascii="Times New Roman" w:hAnsi="Times New Roman" w:cs="Times New Roman"/>
          <w:sz w:val="24"/>
          <w:szCs w:val="24"/>
        </w:rPr>
        <w:t>15.01.05. – Сварщик (ручной и частично механизированной сварки (наплавки)).</w:t>
      </w:r>
      <w:bookmarkStart w:id="0" w:name="_GoBack"/>
      <w:bookmarkEnd w:id="0"/>
    </w:p>
    <w:p w:rsidR="0092152A" w:rsidRPr="007577BD" w:rsidRDefault="0092152A" w:rsidP="009215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52A" w:rsidRPr="007577BD" w:rsidRDefault="0092152A" w:rsidP="009215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t>Комплект контрольно - измерительных материалов позволяет оценивать: предметные результаты общеобразовательной дисциплины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11"/>
        <w:gridCol w:w="4421"/>
      </w:tblGrid>
      <w:tr w:rsidR="0092152A" w:rsidRPr="007577BD" w:rsidTr="00E51D28">
        <w:tc>
          <w:tcPr>
            <w:tcW w:w="4411" w:type="dxa"/>
          </w:tcPr>
          <w:p w:rsidR="0092152A" w:rsidRPr="007577BD" w:rsidRDefault="0092152A" w:rsidP="00E51D28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7BD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4421" w:type="dxa"/>
          </w:tcPr>
          <w:p w:rsidR="0092152A" w:rsidRPr="007577BD" w:rsidRDefault="0092152A" w:rsidP="00E51D28">
            <w:pPr>
              <w:pStyle w:val="1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7BD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92152A" w:rsidRPr="007577BD" w:rsidTr="00E51D28">
        <w:tc>
          <w:tcPr>
            <w:tcW w:w="4411" w:type="dxa"/>
          </w:tcPr>
          <w:p w:rsidR="0092152A" w:rsidRPr="007577BD" w:rsidRDefault="0092152A" w:rsidP="00E51D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577BD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</w:t>
            </w:r>
          </w:p>
        </w:tc>
        <w:tc>
          <w:tcPr>
            <w:tcW w:w="4421" w:type="dxa"/>
          </w:tcPr>
          <w:p w:rsidR="0092152A" w:rsidRPr="007577BD" w:rsidRDefault="0092152A" w:rsidP="00E51D28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7BD">
              <w:rPr>
                <w:rFonts w:ascii="Times New Roman" w:hAnsi="Times New Roman"/>
                <w:sz w:val="24"/>
                <w:szCs w:val="24"/>
              </w:rPr>
              <w:t>Умение самостоятельно выбирать успешные коммуникативные стратегии в различных ситуациях общения</w:t>
            </w:r>
          </w:p>
        </w:tc>
      </w:tr>
      <w:tr w:rsidR="0092152A" w:rsidRPr="007577BD" w:rsidTr="00E51D28">
        <w:tc>
          <w:tcPr>
            <w:tcW w:w="4411" w:type="dxa"/>
          </w:tcPr>
          <w:p w:rsidR="0092152A" w:rsidRPr="007577BD" w:rsidRDefault="0092152A" w:rsidP="00E51D28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7BD">
              <w:rPr>
                <w:rFonts w:ascii="Times New Roman" w:hAnsi="Times New Roman"/>
                <w:sz w:val="24"/>
                <w:szCs w:val="24"/>
              </w:rPr>
              <w:t xml:space="preserve">Овладение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</w:t>
            </w:r>
          </w:p>
        </w:tc>
        <w:tc>
          <w:tcPr>
            <w:tcW w:w="4421" w:type="dxa"/>
          </w:tcPr>
          <w:p w:rsidR="0092152A" w:rsidRPr="007577BD" w:rsidRDefault="0092152A" w:rsidP="00E51D28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7BD">
              <w:rPr>
                <w:rFonts w:ascii="Times New Roman" w:hAnsi="Times New Roman"/>
                <w:sz w:val="24"/>
                <w:szCs w:val="24"/>
              </w:rPr>
              <w:t>Формирование представления о менталитете и культуре ведущих англоязычных стран, в первую очередь Великобритании и США.</w:t>
            </w:r>
          </w:p>
        </w:tc>
      </w:tr>
      <w:tr w:rsidR="0092152A" w:rsidRPr="007577BD" w:rsidTr="00E51D28">
        <w:tc>
          <w:tcPr>
            <w:tcW w:w="4411" w:type="dxa"/>
          </w:tcPr>
          <w:p w:rsidR="0092152A" w:rsidRPr="007577BD" w:rsidRDefault="0092152A" w:rsidP="00E51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порогового уровня владения иностранным языком, позволяющего выпускникам общаться в устной и письменной </w:t>
            </w:r>
            <w:proofErr w:type="gramStart"/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proofErr w:type="gramEnd"/>
            <w:r w:rsidRPr="007577BD">
              <w:rPr>
                <w:rFonts w:ascii="Times New Roman" w:hAnsi="Times New Roman" w:cs="Times New Roman"/>
                <w:sz w:val="24"/>
                <w:szCs w:val="24"/>
              </w:rPr>
      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  <w:tc>
          <w:tcPr>
            <w:tcW w:w="4421" w:type="dxa"/>
          </w:tcPr>
          <w:p w:rsidR="0092152A" w:rsidRPr="007577BD" w:rsidRDefault="0092152A" w:rsidP="00E51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устных и письменных форм </w:t>
            </w:r>
            <w:proofErr w:type="gramStart"/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proofErr w:type="gramEnd"/>
            <w:r w:rsidRPr="007577BD">
              <w:rPr>
                <w:rFonts w:ascii="Times New Roman" w:hAnsi="Times New Roman" w:cs="Times New Roman"/>
                <w:sz w:val="24"/>
                <w:szCs w:val="24"/>
              </w:rPr>
              <w:t xml:space="preserve">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  <w:p w:rsidR="0092152A" w:rsidRPr="007577BD" w:rsidRDefault="0092152A" w:rsidP="00E51D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52A" w:rsidRPr="007577BD" w:rsidTr="00E51D28">
        <w:tc>
          <w:tcPr>
            <w:tcW w:w="4411" w:type="dxa"/>
          </w:tcPr>
          <w:p w:rsidR="0092152A" w:rsidRPr="007577BD" w:rsidRDefault="0092152A" w:rsidP="00E5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577BD">
              <w:rPr>
                <w:rFonts w:ascii="Times New Roman" w:hAnsi="Times New Roman" w:cs="Times New Roman"/>
                <w:sz w:val="24"/>
                <w:szCs w:val="24"/>
              </w:rPr>
      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  <w:tc>
          <w:tcPr>
            <w:tcW w:w="4421" w:type="dxa"/>
          </w:tcPr>
          <w:p w:rsidR="0092152A" w:rsidRPr="007577BD" w:rsidRDefault="0092152A" w:rsidP="00E5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</w:t>
            </w:r>
          </w:p>
        </w:tc>
      </w:tr>
    </w:tbl>
    <w:p w:rsidR="0092152A" w:rsidRPr="007577BD" w:rsidRDefault="0092152A" w:rsidP="0092152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152A" w:rsidRPr="007577BD" w:rsidRDefault="0092152A" w:rsidP="0092152A">
      <w:pPr>
        <w:keepNext/>
        <w:numPr>
          <w:ilvl w:val="1"/>
          <w:numId w:val="1"/>
        </w:numPr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t>Система контроля и оценки освоения программы дисциплины</w:t>
      </w:r>
    </w:p>
    <w:p w:rsidR="0092152A" w:rsidRPr="007577BD" w:rsidRDefault="0092152A" w:rsidP="0092152A">
      <w:pPr>
        <w:keepNext/>
        <w:ind w:firstLine="709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7577BD">
        <w:rPr>
          <w:rFonts w:ascii="Times New Roman" w:hAnsi="Times New Roman" w:cs="Times New Roman"/>
          <w:bCs/>
          <w:iCs/>
          <w:sz w:val="24"/>
          <w:szCs w:val="24"/>
        </w:rPr>
        <w:t xml:space="preserve">Предметом оценки предметных результатов </w:t>
      </w:r>
      <w:r w:rsidRPr="007577BD">
        <w:rPr>
          <w:rFonts w:ascii="Times New Roman" w:hAnsi="Times New Roman" w:cs="Times New Roman"/>
          <w:bCs/>
          <w:sz w:val="24"/>
          <w:szCs w:val="24"/>
        </w:rPr>
        <w:t xml:space="preserve">учебной дисциплины </w:t>
      </w:r>
      <w:r w:rsidRPr="007577BD">
        <w:rPr>
          <w:rFonts w:ascii="Times New Roman" w:hAnsi="Times New Roman" w:cs="Times New Roman"/>
          <w:bCs/>
          <w:iCs/>
          <w:sz w:val="24"/>
          <w:szCs w:val="24"/>
        </w:rPr>
        <w:t>являются освоенные умения и усвоенные знания обучающихся.</w:t>
      </w:r>
    </w:p>
    <w:p w:rsidR="0092152A" w:rsidRDefault="0092152A" w:rsidP="0092152A">
      <w:pPr>
        <w:keepNext/>
        <w:ind w:firstLine="709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7577BD">
        <w:rPr>
          <w:rFonts w:ascii="Times New Roman" w:hAnsi="Times New Roman" w:cs="Times New Roman"/>
          <w:iCs/>
          <w:sz w:val="24"/>
          <w:szCs w:val="24"/>
        </w:rPr>
        <w:t>Текущий контроль освоения программы обще</w:t>
      </w:r>
      <w:r>
        <w:rPr>
          <w:rFonts w:ascii="Times New Roman" w:hAnsi="Times New Roman" w:cs="Times New Roman"/>
          <w:iCs/>
          <w:sz w:val="24"/>
          <w:szCs w:val="24"/>
        </w:rPr>
        <w:t>профессиональной</w:t>
      </w:r>
      <w:r w:rsidRPr="007577BD">
        <w:rPr>
          <w:rFonts w:ascii="Times New Roman" w:hAnsi="Times New Roman" w:cs="Times New Roman"/>
          <w:iCs/>
          <w:sz w:val="24"/>
          <w:szCs w:val="24"/>
        </w:rPr>
        <w:t xml:space="preserve"> учебной дисциплины проводится в пределах учебного времени, отведенного на его изучение, с </w:t>
      </w:r>
      <w:r w:rsidRPr="007577BD">
        <w:rPr>
          <w:rFonts w:ascii="Times New Roman" w:hAnsi="Times New Roman" w:cs="Times New Roman"/>
          <w:iCs/>
          <w:sz w:val="24"/>
          <w:szCs w:val="24"/>
        </w:rPr>
        <w:lastRenderedPageBreak/>
        <w:t>использованием таких методов как выполнение самостоятельных работ,  тестов, проведение устного опроса, выполнение творческих заданий.</w:t>
      </w:r>
    </w:p>
    <w:p w:rsidR="0092152A" w:rsidRPr="007577BD" w:rsidRDefault="0092152A" w:rsidP="0092152A">
      <w:pPr>
        <w:keepNext/>
        <w:ind w:firstLine="709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7577BD">
        <w:rPr>
          <w:rFonts w:ascii="Times New Roman" w:hAnsi="Times New Roman" w:cs="Times New Roman"/>
          <w:bCs/>
          <w:iCs/>
          <w:sz w:val="24"/>
          <w:szCs w:val="24"/>
        </w:rPr>
        <w:t xml:space="preserve">Оценка освоения программы общеобразовательной дисциплины проводится в соответствии с </w:t>
      </w:r>
      <w:r w:rsidRPr="007577BD">
        <w:rPr>
          <w:rFonts w:ascii="Times New Roman" w:hAnsi="Times New Roman" w:cs="Times New Roman"/>
          <w:bCs/>
          <w:sz w:val="24"/>
          <w:szCs w:val="24"/>
        </w:rPr>
        <w:t>«Положением о текущем контроле успеваемости и промежуточной аттестации студентов в ОГБПОУ «Смоленская академия профессионального образования» и рабочим учебным планом специальности.</w:t>
      </w:r>
    </w:p>
    <w:p w:rsidR="0092152A" w:rsidRPr="007577BD" w:rsidRDefault="0092152A" w:rsidP="0092152A">
      <w:pPr>
        <w:keepNext/>
        <w:numPr>
          <w:ilvl w:val="2"/>
          <w:numId w:val="1"/>
        </w:numPr>
        <w:autoSpaceDE w:val="0"/>
        <w:autoSpaceDN w:val="0"/>
        <w:adjustRightInd w:val="0"/>
        <w:spacing w:before="240"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t>Форма итоговой аттестации при освоении учебной дисциплины: дифференцированный зачет</w:t>
      </w:r>
    </w:p>
    <w:p w:rsidR="0092152A" w:rsidRPr="007577BD" w:rsidRDefault="0092152A" w:rsidP="0092152A">
      <w:pPr>
        <w:keepNext/>
        <w:numPr>
          <w:ilvl w:val="2"/>
          <w:numId w:val="1"/>
        </w:numPr>
        <w:spacing w:before="240"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t>Организация контроля и оценки освоения программы учебной дисциплины</w:t>
      </w:r>
    </w:p>
    <w:p w:rsidR="0092152A" w:rsidRPr="007577BD" w:rsidRDefault="0092152A" w:rsidP="0092152A">
      <w:pPr>
        <w:keepNext/>
        <w:numPr>
          <w:ilvl w:val="2"/>
          <w:numId w:val="1"/>
        </w:numPr>
        <w:autoSpaceDE w:val="0"/>
        <w:autoSpaceDN w:val="0"/>
        <w:adjustRightInd w:val="0"/>
        <w:spacing w:before="240"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577BD">
        <w:rPr>
          <w:rFonts w:ascii="Times New Roman" w:hAnsi="Times New Roman" w:cs="Times New Roman"/>
          <w:sz w:val="24"/>
          <w:szCs w:val="24"/>
        </w:rPr>
        <w:t xml:space="preserve">Условием допуска к </w:t>
      </w:r>
      <w:r w:rsidRPr="007577BD">
        <w:rPr>
          <w:rFonts w:ascii="Times New Roman" w:hAnsi="Times New Roman" w:cs="Times New Roman"/>
          <w:bCs/>
          <w:sz w:val="24"/>
          <w:szCs w:val="24"/>
        </w:rPr>
        <w:t xml:space="preserve">дифференцированному зачету </w:t>
      </w:r>
      <w:r w:rsidRPr="007577BD">
        <w:rPr>
          <w:rFonts w:ascii="Times New Roman" w:hAnsi="Times New Roman" w:cs="Times New Roman"/>
          <w:sz w:val="24"/>
          <w:szCs w:val="24"/>
        </w:rPr>
        <w:t xml:space="preserve">является положительная текущая аттестация по всем практическим занятиям </w:t>
      </w:r>
    </w:p>
    <w:p w:rsidR="0092152A" w:rsidRPr="007577BD" w:rsidRDefault="0092152A" w:rsidP="0092152A">
      <w:pPr>
        <w:keepNext/>
        <w:autoSpaceDE w:val="0"/>
        <w:autoSpaceDN w:val="0"/>
        <w:adjustRightInd w:val="0"/>
        <w:spacing w:before="2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2152A" w:rsidRPr="007577BD" w:rsidRDefault="0092152A" w:rsidP="0092152A">
      <w:pPr>
        <w:keepNext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iCs/>
          <w:kern w:val="32"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kern w:val="32"/>
          <w:sz w:val="24"/>
          <w:szCs w:val="24"/>
        </w:rPr>
        <w:t>2. Комплект контрольно-измерительных материалов для оценки предметных результатов обще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профессиональной </w:t>
      </w:r>
      <w:r w:rsidRPr="007577BD">
        <w:rPr>
          <w:rFonts w:ascii="Times New Roman" w:hAnsi="Times New Roman" w:cs="Times New Roman"/>
          <w:b/>
          <w:bCs/>
          <w:kern w:val="32"/>
          <w:sz w:val="24"/>
          <w:szCs w:val="24"/>
        </w:rPr>
        <w:t>учебной дисциплины</w:t>
      </w:r>
    </w:p>
    <w:p w:rsidR="0092152A" w:rsidRPr="007577BD" w:rsidRDefault="0092152A" w:rsidP="0092152A">
      <w:pPr>
        <w:rPr>
          <w:rFonts w:ascii="Times New Roman" w:hAnsi="Times New Roman" w:cs="Times New Roman"/>
          <w:b/>
          <w:sz w:val="24"/>
          <w:szCs w:val="24"/>
        </w:rPr>
      </w:pPr>
      <w:r w:rsidRPr="007577BD">
        <w:rPr>
          <w:rFonts w:ascii="Times New Roman" w:hAnsi="Times New Roman" w:cs="Times New Roman"/>
          <w:b/>
          <w:sz w:val="24"/>
          <w:szCs w:val="24"/>
          <w:lang w:eastAsia="ar-SA"/>
        </w:rPr>
        <w:t>2.1. В</w:t>
      </w:r>
      <w:r w:rsidRPr="007577BD">
        <w:rPr>
          <w:rFonts w:ascii="Times New Roman" w:hAnsi="Times New Roman" w:cs="Times New Roman"/>
          <w:b/>
          <w:sz w:val="24"/>
          <w:szCs w:val="24"/>
        </w:rPr>
        <w:t xml:space="preserve">арианты  итоговой работы по английскому языку. </w:t>
      </w:r>
    </w:p>
    <w:p w:rsidR="0092152A" w:rsidRPr="007577BD" w:rsidRDefault="0092152A" w:rsidP="0092152A">
      <w:pPr>
        <w:rPr>
          <w:rFonts w:ascii="Times New Roman" w:hAnsi="Times New Roman" w:cs="Times New Roman"/>
          <w:b/>
          <w:sz w:val="24"/>
          <w:szCs w:val="24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7577BD"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lastRenderedPageBreak/>
        <w:t>Вариант 1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</w:p>
    <w:p w:rsidR="0092152A" w:rsidRPr="00AE7B79" w:rsidRDefault="0092152A" w:rsidP="009215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 CYR" w:eastAsiaTheme="minorHAnsi" w:hAnsi="Times New Roman CYR" w:cs="Times New Roman CYR"/>
          <w:b/>
          <w:lang w:eastAsia="en-US"/>
        </w:rPr>
      </w:pPr>
      <w:r w:rsidRPr="00AE7B79">
        <w:rPr>
          <w:rFonts w:asciiTheme="minorHAnsi" w:eastAsiaTheme="minorHAnsi" w:hAnsiTheme="minorHAnsi" w:cs="Times New Roman CYR"/>
          <w:b/>
          <w:lang w:eastAsia="en-US"/>
        </w:rPr>
        <w:t xml:space="preserve"> </w:t>
      </w:r>
      <w:r w:rsidRPr="00AE7B79">
        <w:rPr>
          <w:rFonts w:ascii="Times New Roman CYR" w:eastAsiaTheme="minorHAnsi" w:hAnsi="Times New Roman CYR" w:cs="Times New Roman CYR"/>
          <w:b/>
          <w:lang w:eastAsia="en-US"/>
        </w:rPr>
        <w:t>Найдите в правой колонке русские эквиваленты английских слов и словосочетаний:</w:t>
      </w:r>
    </w:p>
    <w:p w:rsidR="0092152A" w:rsidRPr="0032739E" w:rsidRDefault="0092152A" w:rsidP="0092152A">
      <w:pPr>
        <w:pStyle w:val="a5"/>
        <w:autoSpaceDE w:val="0"/>
        <w:autoSpaceDN w:val="0"/>
        <w:adjustRightInd w:val="0"/>
        <w:spacing w:after="0"/>
        <w:ind w:left="720"/>
        <w:rPr>
          <w:rFonts w:ascii="Times New Roman CYR" w:eastAsiaTheme="minorHAnsi" w:hAnsi="Times New Roman CYR" w:cs="Times New Roman CYR"/>
          <w:lang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arc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welding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перегреваться 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to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melt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б</w:t>
      </w:r>
      <w:proofErr w:type="gramStart"/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.д</w:t>
      </w:r>
      <w:proofErr w:type="gramEnd"/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ержатель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flame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зажим заземления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to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overheat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прикреплять надежно</w:t>
      </w:r>
    </w:p>
    <w:p w:rsidR="0092152A" w:rsidRP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 w:rsidRPr="0092152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5.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electric</w:t>
      </w:r>
      <w:proofErr w:type="gramEnd"/>
      <w:r w:rsidRPr="0092152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circuit</w:t>
      </w:r>
      <w:r w:rsidRPr="0092152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</w:t>
      </w:r>
      <w:r w:rsidRPr="0092152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зажигать</w:t>
      </w:r>
      <w:r w:rsidRPr="0092152A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дугу</w:t>
      </w:r>
    </w:p>
    <w:p w:rsidR="0092152A" w:rsidRPr="0032739E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6.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earth</w:t>
      </w:r>
      <w:proofErr w:type="gramEnd"/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clamp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f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электрод</w:t>
      </w:r>
      <w:r w:rsidRPr="0032739E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</w:p>
    <w:p w:rsidR="0092152A" w:rsidRPr="0032739E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7.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to</w:t>
      </w:r>
      <w:proofErr w:type="gramEnd"/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appear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g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присадочный</w:t>
      </w:r>
      <w:r w:rsidRPr="0032739E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металл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8.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to</w:t>
      </w:r>
      <w:proofErr w:type="gramEnd"/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attach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securely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h.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плавиться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9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.to strike the arc                i.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глубокое</w:t>
      </w:r>
      <w:r w:rsidRPr="00B277D6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проникновение</w:t>
      </w:r>
      <w:r w:rsidRPr="00B277D6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10.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holder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      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j.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электрическая</w:t>
      </w:r>
      <w:r w:rsidRPr="00B277D6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цепь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11.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electrode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rod                  k.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наплаваться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12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.filler metal                  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l.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дуговая</w:t>
      </w:r>
      <w:r w:rsidRPr="00B277D6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сварка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13.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deep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penetration            m.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качество</w:t>
      </w:r>
      <w:r w:rsidRPr="00B277D6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поверхности</w:t>
      </w:r>
      <w:r w:rsidRPr="00B277D6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14.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surface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qualty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n.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появляться</w:t>
      </w:r>
      <w:r w:rsidRPr="00B277D6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15.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to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fall onto                    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o.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пламя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</w:p>
    <w:p w:rsidR="0092152A" w:rsidRPr="00AE7B79" w:rsidRDefault="0092152A" w:rsidP="009215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 CYR" w:eastAsiaTheme="minorHAnsi" w:hAnsi="Times New Roman CYR" w:cs="Times New Roman CYR"/>
          <w:b/>
          <w:lang w:eastAsia="en-US"/>
        </w:rPr>
      </w:pPr>
      <w:r w:rsidRPr="00AE7B79">
        <w:rPr>
          <w:rFonts w:ascii="Times New Roman CYR" w:eastAsiaTheme="minorHAnsi" w:hAnsi="Times New Roman CYR" w:cs="Times New Roman CYR"/>
          <w:b/>
          <w:lang w:eastAsia="en-US"/>
        </w:rPr>
        <w:t>Переведите на русский язык встречающиеся в тексте интернациональные слова:</w:t>
      </w:r>
    </w:p>
    <w:p w:rsidR="0092152A" w:rsidRPr="00AE7B79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sz w:val="24"/>
          <w:szCs w:val="24"/>
          <w:lang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electrik</w:t>
      </w:r>
      <w:proofErr w:type="spellEnd"/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 cable, transformer, electrode, type, position,  metal, class.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Pr="00AE7B79" w:rsidRDefault="0092152A" w:rsidP="0092152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 CYR" w:eastAsiaTheme="minorHAnsi" w:hAnsi="Times New Roman CYR" w:cs="Times New Roman CYR"/>
          <w:b/>
          <w:lang w:eastAsia="en-US"/>
        </w:rPr>
      </w:pPr>
      <w:r w:rsidRPr="00AE7B79">
        <w:rPr>
          <w:rFonts w:ascii="Times New Roman CYR" w:eastAsiaTheme="minorHAnsi" w:hAnsi="Times New Roman CYR" w:cs="Times New Roman CYR"/>
          <w:b/>
          <w:lang w:eastAsia="en-US"/>
        </w:rPr>
        <w:t>Прочтите текст и выполните следующие за ним упражнения:</w:t>
      </w:r>
    </w:p>
    <w:p w:rsidR="0092152A" w:rsidRPr="00AE7B79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b/>
          <w:lang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ARC WELDING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Pr="0032739E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1.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In arc welding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workpieces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are not melted by a flame. They are melted by an electric arc. In order to create the arc, a powerful electric current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must be provided.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2.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The current must be at least 60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A,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otherwise the arc will not create enough heat. For thicker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workpieces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 the current may be 250 A. In order to carry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this current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  the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cables from the transformer should be quite thick or else they will overheat.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3.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To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suppply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the necessary current the transformer is used and to complete the electric circuit an earth clamp is used, which is attached to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Then the current flows around the circuit and the arc appears. It must be securely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attached,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otherwise an arc will appear between the clamp and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 To strike the arc,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the transformer should be switched on first.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4.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The electrode holder contains an electrode rod which provides the filler metal to join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workpieces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 As the current flows between the electrode and</w:t>
      </w:r>
      <w:r w:rsidRPr="0032739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the tip of the electrode melts and falls onto the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.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The electrode must be moved across the joint continuously, if it is moved too quickly neither the electrode nor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will melt.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5. While choosing an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eelectrode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type it is necessary to know: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a.  Position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to which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is to be welded.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b. Type and thickness of metal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used .</w:t>
      </w:r>
      <w:proofErr w:type="gramEnd"/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c.  Type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of welding current.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d.  Class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of work: deep penetration, surface quality, etc.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Pr="00AE7B79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E7B7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4.  Переведите на русский язык в письменной форме абзацы 1,3 и 4.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eastAsia="en-US"/>
        </w:rPr>
      </w:pP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sz w:val="24"/>
          <w:szCs w:val="24"/>
          <w:lang w:eastAsia="en-US"/>
        </w:rPr>
      </w:pPr>
      <w:r w:rsidRPr="0020302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 xml:space="preserve">5. </w:t>
      </w:r>
      <w:r w:rsidRPr="0020302C">
        <w:rPr>
          <w:rFonts w:ascii="Times New Roman CYR" w:eastAsiaTheme="minorHAnsi" w:hAnsi="Times New Roman CYR" w:cs="Times New Roman CYR"/>
          <w:b/>
          <w:sz w:val="24"/>
          <w:szCs w:val="24"/>
          <w:lang w:eastAsia="en-US"/>
        </w:rPr>
        <w:t>Найдите соответствующие ответы на вопросы и напишите их в той последовательности, в которой заданы вопросы:</w:t>
      </w: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0302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Вопросы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1. How are the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workpieces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melted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in arc welding?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2. How is the arc created?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3. What is the transformer used for?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4. Why must the electrode be moved across the joint continuously?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5. What will happen if the earth clamp is not securely attached?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Ответы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 For supplying the  necessary current.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 By an electric arc.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c. An arc will appear between the clamp and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 By a powerful electric current.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e. Otherwise neither the electrode nor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will melt.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sz w:val="24"/>
          <w:szCs w:val="24"/>
          <w:lang w:eastAsia="en-US"/>
        </w:rPr>
      </w:pPr>
      <w:r w:rsidRPr="0020302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6. </w:t>
      </w:r>
      <w:r w:rsidRPr="0020302C">
        <w:rPr>
          <w:rFonts w:ascii="Times New Roman CYR" w:eastAsiaTheme="minorHAnsi" w:hAnsi="Times New Roman CYR" w:cs="Times New Roman CYR"/>
          <w:b/>
          <w:sz w:val="24"/>
          <w:szCs w:val="24"/>
          <w:lang w:eastAsia="en-US"/>
        </w:rPr>
        <w:t>Закончите предложения,</w:t>
      </w:r>
      <w:r w:rsidRPr="0020302C">
        <w:rPr>
          <w:rFonts w:eastAsiaTheme="minorHAnsi" w:cs="Times New Roman CYR"/>
          <w:b/>
          <w:sz w:val="24"/>
          <w:szCs w:val="24"/>
          <w:lang w:eastAsia="en-US"/>
        </w:rPr>
        <w:t xml:space="preserve"> </w:t>
      </w:r>
      <w:r w:rsidRPr="0020302C">
        <w:rPr>
          <w:rFonts w:ascii="Times New Roman CYR" w:eastAsiaTheme="minorHAnsi" w:hAnsi="Times New Roman CYR" w:cs="Times New Roman CYR"/>
          <w:b/>
          <w:sz w:val="24"/>
          <w:szCs w:val="24"/>
          <w:lang w:eastAsia="en-US"/>
        </w:rPr>
        <w:t>выбрав соответствующий вариант окончания: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1. In arc welding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workpieces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are melted... 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a)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by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 flame 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b)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by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an electric arc.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c)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by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gas.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2. In arc welding the arc is created by...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a)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combustible gas.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b)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fusion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c)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  powerful electric current.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3. If the earth clamp is not securely attached to the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,an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arc will appear...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a)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between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the electrode and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b)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between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the transformer and the earth clamp.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c)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between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the clamp and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4. The electrode must be moved continuously, otherwise...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a)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either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the electrode or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will melt.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b)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neither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the electrode nor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will melt.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c)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both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the electrode and the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workpiece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will melt.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Pr="00962F52" w:rsidRDefault="0092152A" w:rsidP="0092152A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Times New Roman CYR"/>
          <w:b/>
          <w:sz w:val="24"/>
          <w:szCs w:val="24"/>
          <w:lang w:eastAsia="en-US"/>
        </w:rPr>
      </w:pPr>
      <w:r w:rsidRPr="0020302C">
        <w:rPr>
          <w:rFonts w:ascii="Times New Roman CYR" w:eastAsiaTheme="minorHAnsi" w:hAnsi="Times New Roman CYR" w:cs="Times New Roman CYR"/>
          <w:b/>
          <w:sz w:val="24"/>
          <w:szCs w:val="24"/>
          <w:lang w:eastAsia="en-US"/>
        </w:rPr>
        <w:t>ВАРИАНТ 2</w:t>
      </w:r>
    </w:p>
    <w:p w:rsidR="0092152A" w:rsidRPr="00962F52" w:rsidRDefault="0092152A" w:rsidP="0092152A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Times New Roman CYR"/>
          <w:b/>
          <w:sz w:val="24"/>
          <w:szCs w:val="24"/>
          <w:lang w:eastAsia="en-US"/>
        </w:rPr>
      </w:pP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0302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1.Найдите в правой колонке русские эквиваленты ан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глийских слов и словосочетаний</w:t>
      </w:r>
      <w:r w:rsidRPr="0020302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2152A" w:rsidRPr="00962F52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1. non-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detachable  joining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.                   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</w:t>
      </w:r>
      <w:proofErr w:type="gramEnd"/>
      <w:r w:rsidRPr="00962F52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.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дуговая</w:t>
      </w:r>
      <w:r w:rsidRPr="00962F52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сварка</w:t>
      </w:r>
      <w:r w:rsidRPr="00962F52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               </w:t>
      </w:r>
    </w:p>
    <w:p w:rsidR="0092152A" w:rsidRPr="008D5CD8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to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replace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.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соответственно</w:t>
      </w:r>
      <w:r w:rsidRPr="008D5CD8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</w:t>
      </w:r>
    </w:p>
    <w:p w:rsidR="0092152A" w:rsidRPr="008D5CD8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arc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welding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в</w:t>
      </w:r>
      <w:r w:rsidRPr="008D5CD8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частности</w:t>
      </w:r>
    </w:p>
    <w:p w:rsidR="0092152A" w:rsidRPr="008D5CD8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laser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welding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стык</w:t>
      </w:r>
      <w:r w:rsidRPr="008D5CD8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,</w:t>
      </w:r>
      <w:r w:rsidRPr="008D5CD8">
        <w:rPr>
          <w:rFonts w:eastAsiaTheme="minorHAnsi" w:cs="Times New Roman CYR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соединение</w:t>
      </w:r>
    </w:p>
    <w:p w:rsidR="0092152A" w:rsidRPr="008D5CD8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application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за</w:t>
      </w:r>
      <w:r w:rsidRPr="008D5CD8"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исключением</w:t>
      </w:r>
    </w:p>
    <w:p w:rsidR="0092152A" w:rsidRPr="008D5CD8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6.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to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weld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f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 xml:space="preserve">неразъемное соединение 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7.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pulsed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laser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g</w:t>
      </w: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неодинаковые (разные)</w:t>
      </w:r>
    </w:p>
    <w:p w:rsidR="0092152A" w:rsidRPr="008D5CD8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eastAsia="en-US"/>
        </w:rPr>
      </w:pP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8.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joint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h</w:t>
      </w:r>
      <w:r w:rsidRPr="008D5CD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сваривать</w:t>
      </w:r>
    </w:p>
    <w:p w:rsidR="0092152A" w:rsidRP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 w:rsidRPr="0092152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lastRenderedPageBreak/>
        <w:t xml:space="preserve">9.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correspondingly</w:t>
      </w:r>
      <w:proofErr w:type="gramEnd"/>
      <w:r w:rsidRPr="0092152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</w:t>
      </w:r>
      <w:r w:rsidRPr="0092152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.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плазменная</w:t>
      </w:r>
      <w:r w:rsidRPr="0092152A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сварка</w:t>
      </w:r>
    </w:p>
    <w:p w:rsidR="0092152A" w:rsidRP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 w:rsidRPr="0092152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10.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to</w:t>
      </w:r>
      <w:proofErr w:type="gramEnd"/>
      <w:r w:rsidRPr="0092152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permit</w:t>
      </w:r>
      <w:r w:rsidRPr="0092152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j</w:t>
      </w:r>
      <w:r w:rsidRPr="0092152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.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заменять</w:t>
      </w:r>
    </w:p>
    <w:p w:rsidR="0092152A" w:rsidRPr="00B73B8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 w:rsidRPr="00B73B86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11.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dissimilar</w:t>
      </w:r>
      <w:proofErr w:type="gramEnd"/>
      <w:r w:rsidRPr="00B73B86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k</w:t>
      </w:r>
      <w:r w:rsidRPr="00B73B86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.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пульсирующий</w:t>
      </w:r>
      <w:r w:rsidRPr="00B73B86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лазер</w:t>
      </w:r>
    </w:p>
    <w:p w:rsidR="0092152A" w:rsidRPr="00B73B8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 w:rsidRPr="00B73B86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12.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plasma</w:t>
      </w:r>
      <w:proofErr w:type="gramEnd"/>
      <w:r w:rsidRPr="00B73B86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arc</w:t>
      </w:r>
      <w:r w:rsidRPr="00B73B86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welding</w:t>
      </w:r>
      <w:r w:rsidRPr="00B73B86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l</w:t>
      </w:r>
      <w:r w:rsidRPr="00B73B86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.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применение</w:t>
      </w:r>
      <w:r w:rsidRPr="00B73B86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13.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particularly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                       m.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позволять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14 .with the exception                              n.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лазерная</w:t>
      </w:r>
      <w:r w:rsidRPr="00B277D6"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  <w:t xml:space="preserve">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сварка</w:t>
      </w:r>
      <w:proofErr w:type="gramEnd"/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0302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2.Переведите на русский язык встречающиеся в тексте интернациональные слова:</w:t>
      </w:r>
    </w:p>
    <w:p w:rsidR="0092152A" w:rsidRPr="008D5CD8" w:rsidRDefault="0092152A" w:rsidP="0092152A">
      <w:pPr>
        <w:autoSpaceDE w:val="0"/>
        <w:autoSpaceDN w:val="0"/>
        <w:adjustRightInd w:val="0"/>
        <w:spacing w:after="0" w:line="240" w:lineRule="auto"/>
        <w:rPr>
          <w:rFonts w:eastAsiaTheme="minorHAnsi" w:cs="Times New Roman CYR"/>
          <w:sz w:val="24"/>
          <w:szCs w:val="24"/>
          <w:lang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laser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 practical, industry, physical, plasma, steel, structure, intensity.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0302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3.Прочтите текст и выполните  следующие за ним  упражнения:</w:t>
      </w: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2152A" w:rsidRPr="00962F52" w:rsidRDefault="0092152A" w:rsidP="00921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LASER AND PLASMA WELDING</w:t>
      </w:r>
    </w:p>
    <w:p w:rsidR="0092152A" w:rsidRPr="00962F52" w:rsidRDefault="0092152A" w:rsidP="00921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1. Welding is a process which provides a non-detachable joining of two like metal pieces by heating them till melting condition or fusion without or with mechanical pressure.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2. Laser welding is quickly becoming a practical welding process. In its present stage of development, the laser can form welds up to about 1/32 inch deep.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3. Pulsed lasers are often used in industry today. The laser’s heat input is very small, so the heat-affected zone around a joint is correspondingly small.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8D5C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The laser’s high power intensity permits welds between dissimilar metals of widely varying physical properties.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4.  Plasma arc welding is efficient for fusion welding stainless steels, titanium, nickel from 0.00 1 to 0.030 inch thick. The process is particularly well</w:t>
      </w:r>
      <w:r w:rsidRPr="008D5C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suited for repairing delicate parts, for joining thin structures, and for welding electronic components. With the exception of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aluminium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any metal or combination of metals can be welded with plasma arc process.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</w:t>
      </w: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62F52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     </w:t>
      </w:r>
      <w:r w:rsidRPr="0020302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4.Переведите на русский язык в письменной форме абзац 1,3 и 4.</w:t>
      </w: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0302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5.Найдите соответствующие ответы на вопросы и напишите их в той     последовательности, в которой заданы вопросы:</w:t>
      </w: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lang w:eastAsia="en-US"/>
        </w:rPr>
      </w:pP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 w:rsidRPr="00B277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Вопросы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1.</w:t>
      </w:r>
      <w:r w:rsidRPr="008D5C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What kind of joining does welding provide?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2.</w:t>
      </w:r>
      <w:r w:rsidRPr="008D5C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What type of welding can replace arc welding?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3.</w:t>
      </w:r>
      <w:r w:rsidRPr="008D5C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What is the advantage of laser welding?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4.</w:t>
      </w:r>
      <w:r w:rsidRPr="008D5C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What metals is plasma arc welding efficient for?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5.</w:t>
      </w:r>
      <w:r w:rsidRPr="008D5C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Where is the process of plasma arc welding used?</w:t>
      </w:r>
    </w:p>
    <w:p w:rsidR="0092152A" w:rsidRPr="00B277D6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      </w:t>
      </w:r>
      <w:r>
        <w:rPr>
          <w:rFonts w:ascii="Times New Roman CYR" w:eastAsiaTheme="minorHAnsi" w:hAnsi="Times New Roman CYR" w:cs="Times New Roman CYR"/>
          <w:sz w:val="24"/>
          <w:szCs w:val="24"/>
          <w:lang w:eastAsia="en-US"/>
        </w:rPr>
        <w:t>Ответы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a.</w:t>
      </w:r>
      <w:r w:rsidRPr="008D5C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Laser welding.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b.</w:t>
      </w:r>
      <w:r w:rsidRPr="008D5C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 non-detachable joining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  <w:r w:rsidRPr="008D5C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For fusion welding stainless steel, titanium and nickel.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d.</w:t>
      </w:r>
      <w:r w:rsidRPr="008D5CD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The laser's high power intensity permits welds between dissimilar metals of widely varying physical properties.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e. In repairing delicate parts, for joining thin structures and for welding electronic components.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0302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      </w:t>
      </w:r>
      <w:r w:rsidRPr="0020302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6.Закончите предложения, выбрав соответствующий вариант окончания:</w:t>
      </w:r>
    </w:p>
    <w:p w:rsidR="0092152A" w:rsidRPr="0020302C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1. Welding is a process which provides...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lastRenderedPageBreak/>
        <w:t xml:space="preserve">     a)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detachable joining of two unlike metal pieces by heating them till melting condition.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b)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detachable joining of two like metal pieces by heating them till melting condition.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c)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non-detachable joining of two unlike metal pieces by heating them till melting condition.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2.  The laser's high power intensity permits welds...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a)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between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similar  metals having the same physical properties.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b)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between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dissimilar metals of widely varying physical properties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c)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between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dissimilar metals of similar physical properties.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3.  The process of plasma arc welding is efficient for fusion welding...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</w:t>
      </w:r>
      <w:r w:rsidRPr="0020302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a)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aluminium</w:t>
      </w:r>
      <w:proofErr w:type="spellEnd"/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</w:t>
      </w:r>
      <w:r w:rsidRPr="0020302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</w:t>
      </w:r>
      <w:r w:rsidRPr="0020302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b)</w:t>
      </w:r>
      <w:r w:rsidRPr="0020302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combination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of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aluminium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and nickel.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</w:t>
      </w:r>
      <w:r w:rsidRPr="0020302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c) </w:t>
      </w:r>
      <w:r w:rsidRPr="0020302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stainless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steel,titanium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 nickel.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val="en-US" w:eastAsia="en-US"/>
        </w:rPr>
      </w:pP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4.  Plasma arc welding is particularly suited for...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a)</w:t>
      </w:r>
      <w:r w:rsidRPr="0020302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repairing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aluminium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parts.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b)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repairing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delicate parts.</w:t>
      </w:r>
    </w:p>
    <w:p w:rsidR="0092152A" w:rsidRDefault="0092152A" w:rsidP="0092152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  repairing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massive and thick parts.</w:t>
      </w:r>
    </w:p>
    <w:p w:rsidR="0092152A" w:rsidRPr="007577BD" w:rsidRDefault="0092152A" w:rsidP="0092152A">
      <w:pPr>
        <w:pStyle w:val="a5"/>
        <w:rPr>
          <w:b/>
          <w:lang w:val="en-US"/>
        </w:rPr>
      </w:pPr>
    </w:p>
    <w:p w:rsidR="0092152A" w:rsidRPr="007577BD" w:rsidRDefault="0092152A" w:rsidP="0092152A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2152A" w:rsidRPr="007577BD" w:rsidRDefault="0092152A" w:rsidP="009215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t>2.2</w:t>
      </w:r>
      <w:r w:rsidRPr="007577BD">
        <w:rPr>
          <w:rFonts w:ascii="Times New Roman" w:eastAsia="Times New Roman" w:hAnsi="Times New Roman" w:cs="Times New Roman"/>
          <w:b/>
          <w:bCs/>
          <w:sz w:val="24"/>
          <w:szCs w:val="24"/>
        </w:rPr>
        <w:t>. Условия выполнения задания.</w:t>
      </w:r>
    </w:p>
    <w:p w:rsidR="0092152A" w:rsidRPr="007577BD" w:rsidRDefault="0092152A" w:rsidP="0092152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77BD">
        <w:rPr>
          <w:rFonts w:ascii="Times New Roman" w:eastAsia="Times New Roman" w:hAnsi="Times New Roman" w:cs="Times New Roman"/>
          <w:bCs/>
          <w:sz w:val="24"/>
          <w:szCs w:val="24"/>
        </w:rPr>
        <w:t>2.3.1</w:t>
      </w:r>
      <w:r w:rsidRPr="0020302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20302C">
        <w:rPr>
          <w:rFonts w:ascii="Times New Roman" w:hAnsi="Times New Roman" w:cs="Times New Roman"/>
          <w:bCs/>
          <w:sz w:val="24"/>
          <w:szCs w:val="24"/>
        </w:rPr>
        <w:t xml:space="preserve"> И</w:t>
      </w:r>
      <w:r>
        <w:rPr>
          <w:rFonts w:ascii="Times New Roman" w:hAnsi="Times New Roman" w:cs="Times New Roman"/>
          <w:bCs/>
          <w:sz w:val="24"/>
          <w:szCs w:val="24"/>
        </w:rPr>
        <w:t xml:space="preserve">тоговая </w:t>
      </w:r>
      <w:r w:rsidRPr="007577B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работа </w:t>
      </w:r>
      <w:r w:rsidRPr="007577BD">
        <w:rPr>
          <w:rFonts w:ascii="Times New Roman" w:hAnsi="Times New Roman" w:cs="Times New Roman"/>
          <w:bCs/>
          <w:sz w:val="24"/>
          <w:szCs w:val="24"/>
        </w:rPr>
        <w:t>по английскому языку</w:t>
      </w:r>
      <w:r w:rsidRPr="007577BD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выполняется в учебной аудитории, время выполнения задания один академический час.</w:t>
      </w:r>
    </w:p>
    <w:p w:rsidR="0092152A" w:rsidRPr="007577BD" w:rsidRDefault="0092152A" w:rsidP="009215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77BD">
        <w:rPr>
          <w:rFonts w:ascii="Times New Roman" w:eastAsia="Times New Roman" w:hAnsi="Times New Roman" w:cs="Times New Roman"/>
          <w:bCs/>
          <w:sz w:val="24"/>
          <w:szCs w:val="24"/>
        </w:rPr>
        <w:t>2.3.2 Используемое оборудование: нет</w:t>
      </w:r>
    </w:p>
    <w:p w:rsidR="0092152A" w:rsidRPr="007577BD" w:rsidRDefault="0092152A" w:rsidP="009215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2152A" w:rsidRPr="007577BD" w:rsidRDefault="0092152A" w:rsidP="009215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t>2.3</w:t>
      </w:r>
      <w:r w:rsidRPr="007577BD">
        <w:rPr>
          <w:rFonts w:ascii="Times New Roman" w:eastAsia="Times New Roman" w:hAnsi="Times New Roman" w:cs="Times New Roman"/>
          <w:b/>
          <w:bCs/>
          <w:sz w:val="24"/>
          <w:szCs w:val="24"/>
        </w:rPr>
        <w:t>. Инструкция по выполнению задания</w:t>
      </w:r>
    </w:p>
    <w:p w:rsidR="0092152A" w:rsidRPr="007577BD" w:rsidRDefault="0092152A" w:rsidP="009215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7BD">
        <w:rPr>
          <w:rFonts w:ascii="Times New Roman" w:hAnsi="Times New Roman" w:cs="Times New Roman"/>
          <w:bCs/>
          <w:sz w:val="24"/>
          <w:szCs w:val="24"/>
        </w:rPr>
        <w:t xml:space="preserve">  Предлагаемые контрольно-измерительные материалы составлены на основе материала учебника</w:t>
      </w:r>
      <w:r w:rsidRPr="0020302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577BD">
        <w:rPr>
          <w:rFonts w:ascii="Times New Roman" w:hAnsi="Times New Roman" w:cs="Times New Roman"/>
          <w:iCs/>
          <w:sz w:val="24"/>
          <w:szCs w:val="24"/>
        </w:rPr>
        <w:t xml:space="preserve">Голубев А.П., </w:t>
      </w:r>
      <w:proofErr w:type="spellStart"/>
      <w:r w:rsidRPr="007577BD">
        <w:rPr>
          <w:rFonts w:ascii="Times New Roman" w:hAnsi="Times New Roman" w:cs="Times New Roman"/>
          <w:iCs/>
          <w:sz w:val="24"/>
          <w:szCs w:val="24"/>
        </w:rPr>
        <w:t>Коржавый</w:t>
      </w:r>
      <w:proofErr w:type="spellEnd"/>
      <w:r w:rsidRPr="007577BD">
        <w:rPr>
          <w:rFonts w:ascii="Times New Roman" w:hAnsi="Times New Roman" w:cs="Times New Roman"/>
          <w:iCs/>
          <w:sz w:val="24"/>
          <w:szCs w:val="24"/>
        </w:rPr>
        <w:t xml:space="preserve"> А.П., Смирнова И.Б. </w:t>
      </w:r>
      <w:r w:rsidRPr="007577BD">
        <w:rPr>
          <w:rFonts w:ascii="Times New Roman" w:hAnsi="Times New Roman" w:cs="Times New Roman"/>
          <w:sz w:val="24"/>
          <w:szCs w:val="24"/>
        </w:rPr>
        <w:t>Английский язык для технических специ</w:t>
      </w:r>
      <w:r w:rsidRPr="007577BD">
        <w:rPr>
          <w:rFonts w:ascii="Times New Roman" w:hAnsi="Times New Roman" w:cs="Times New Roman"/>
          <w:sz w:val="24"/>
          <w:szCs w:val="24"/>
        </w:rPr>
        <w:softHyphen/>
        <w:t xml:space="preserve">альностей = </w:t>
      </w:r>
      <w:r w:rsidRPr="007577BD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7577BD">
        <w:rPr>
          <w:rFonts w:ascii="Times New Roman" w:hAnsi="Times New Roman" w:cs="Times New Roman"/>
          <w:sz w:val="24"/>
          <w:szCs w:val="24"/>
        </w:rPr>
        <w:t xml:space="preserve"> </w:t>
      </w:r>
      <w:r w:rsidRPr="007577BD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7577BD">
        <w:rPr>
          <w:rFonts w:ascii="Times New Roman" w:hAnsi="Times New Roman" w:cs="Times New Roman"/>
          <w:sz w:val="24"/>
          <w:szCs w:val="24"/>
        </w:rPr>
        <w:t xml:space="preserve"> </w:t>
      </w:r>
      <w:r w:rsidRPr="007577BD">
        <w:rPr>
          <w:rFonts w:ascii="Times New Roman" w:hAnsi="Times New Roman" w:cs="Times New Roman"/>
          <w:sz w:val="24"/>
          <w:szCs w:val="24"/>
          <w:lang w:val="en-US"/>
        </w:rPr>
        <w:t>Technical</w:t>
      </w:r>
      <w:r w:rsidRPr="007577BD">
        <w:rPr>
          <w:rFonts w:ascii="Times New Roman" w:hAnsi="Times New Roman" w:cs="Times New Roman"/>
          <w:sz w:val="24"/>
          <w:szCs w:val="24"/>
        </w:rPr>
        <w:t xml:space="preserve"> </w:t>
      </w:r>
      <w:r w:rsidRPr="007577BD">
        <w:rPr>
          <w:rFonts w:ascii="Times New Roman" w:hAnsi="Times New Roman" w:cs="Times New Roman"/>
          <w:sz w:val="24"/>
          <w:szCs w:val="24"/>
          <w:lang w:val="en-US"/>
        </w:rPr>
        <w:t>Colleges</w:t>
      </w:r>
      <w:r w:rsidRPr="007577BD">
        <w:rPr>
          <w:rFonts w:ascii="Times New Roman" w:hAnsi="Times New Roman" w:cs="Times New Roman"/>
          <w:sz w:val="24"/>
          <w:szCs w:val="24"/>
        </w:rPr>
        <w:t>: учебник для студ. учреж</w:t>
      </w:r>
      <w:r>
        <w:rPr>
          <w:rFonts w:ascii="Times New Roman" w:hAnsi="Times New Roman" w:cs="Times New Roman"/>
          <w:sz w:val="24"/>
          <w:szCs w:val="24"/>
        </w:rPr>
        <w:t>дений сред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роф. обра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зования и </w:t>
      </w:r>
      <w:r w:rsidRPr="007577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577BD">
        <w:rPr>
          <w:rFonts w:ascii="Times New Roman" w:hAnsi="Times New Roman" w:cs="Times New Roman"/>
          <w:sz w:val="24"/>
          <w:szCs w:val="24"/>
        </w:rPr>
        <w:t>рабочей программы по английскому языку и требований Федерального государственного образовательного стандарта.</w:t>
      </w:r>
    </w:p>
    <w:p w:rsidR="0092152A" w:rsidRPr="007577BD" w:rsidRDefault="0092152A" w:rsidP="0092152A">
      <w:pPr>
        <w:jc w:val="both"/>
        <w:rPr>
          <w:rFonts w:ascii="Times New Roman" w:hAnsi="Times New Roman" w:cs="Times New Roman"/>
          <w:sz w:val="24"/>
          <w:szCs w:val="24"/>
        </w:rPr>
      </w:pPr>
      <w:r w:rsidRPr="007577BD">
        <w:rPr>
          <w:rFonts w:ascii="Times New Roman" w:hAnsi="Times New Roman" w:cs="Times New Roman"/>
          <w:sz w:val="24"/>
          <w:szCs w:val="24"/>
        </w:rPr>
        <w:t xml:space="preserve">     Набор заданий в </w:t>
      </w:r>
      <w:r>
        <w:rPr>
          <w:rFonts w:ascii="Times New Roman" w:hAnsi="Times New Roman" w:cs="Times New Roman"/>
          <w:sz w:val="24"/>
          <w:szCs w:val="24"/>
        </w:rPr>
        <w:t xml:space="preserve"> итоговой работе </w:t>
      </w:r>
      <w:r w:rsidRPr="007577BD">
        <w:rPr>
          <w:rFonts w:ascii="Times New Roman" w:hAnsi="Times New Roman" w:cs="Times New Roman"/>
          <w:sz w:val="24"/>
          <w:szCs w:val="24"/>
        </w:rPr>
        <w:t xml:space="preserve">построен таким образом, чтобы максимально охватить темы учебной программы и объективно оценить подготовку </w:t>
      </w:r>
      <w:proofErr w:type="gramStart"/>
      <w:r w:rsidRPr="007577BD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7577BD">
        <w:rPr>
          <w:rFonts w:ascii="Times New Roman" w:hAnsi="Times New Roman" w:cs="Times New Roman"/>
          <w:sz w:val="24"/>
          <w:szCs w:val="24"/>
        </w:rPr>
        <w:t>.</w:t>
      </w:r>
    </w:p>
    <w:p w:rsidR="0092152A" w:rsidRPr="007577BD" w:rsidRDefault="0092152A" w:rsidP="0092152A">
      <w:pPr>
        <w:jc w:val="both"/>
        <w:rPr>
          <w:rFonts w:ascii="Times New Roman" w:hAnsi="Times New Roman" w:cs="Times New Roman"/>
          <w:sz w:val="24"/>
          <w:szCs w:val="24"/>
        </w:rPr>
      </w:pPr>
      <w:r w:rsidRPr="007577B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Структура итоговой работы следующая: 1-2</w:t>
      </w:r>
      <w:r w:rsidRPr="007577BD">
        <w:rPr>
          <w:rFonts w:ascii="Times New Roman" w:hAnsi="Times New Roman" w:cs="Times New Roman"/>
          <w:sz w:val="24"/>
          <w:szCs w:val="24"/>
        </w:rPr>
        <w:t xml:space="preserve"> задания рассчитаны на контроль навыков грамматики и лексики</w:t>
      </w:r>
      <w:r>
        <w:rPr>
          <w:rFonts w:ascii="Times New Roman" w:hAnsi="Times New Roman" w:cs="Times New Roman"/>
          <w:sz w:val="24"/>
          <w:szCs w:val="24"/>
        </w:rPr>
        <w:t>; 3-6</w:t>
      </w:r>
      <w:r w:rsidRPr="007577BD">
        <w:rPr>
          <w:rFonts w:ascii="Times New Roman" w:hAnsi="Times New Roman" w:cs="Times New Roman"/>
          <w:sz w:val="24"/>
          <w:szCs w:val="24"/>
        </w:rPr>
        <w:t xml:space="preserve"> задания направлены на проверку умения понима</w:t>
      </w:r>
      <w:r>
        <w:rPr>
          <w:rFonts w:ascii="Times New Roman" w:hAnsi="Times New Roman" w:cs="Times New Roman"/>
          <w:sz w:val="24"/>
          <w:szCs w:val="24"/>
        </w:rPr>
        <w:t>ть смысл прочитанного, а также</w:t>
      </w:r>
      <w:r w:rsidRPr="007577BD">
        <w:rPr>
          <w:rFonts w:ascii="Times New Roman" w:hAnsi="Times New Roman" w:cs="Times New Roman"/>
          <w:sz w:val="24"/>
          <w:szCs w:val="24"/>
        </w:rPr>
        <w:t xml:space="preserve"> для проверки интеллектуальных способностей и навыков логического мышления.</w:t>
      </w:r>
    </w:p>
    <w:p w:rsidR="0092152A" w:rsidRPr="007577BD" w:rsidRDefault="0092152A" w:rsidP="009215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7BD">
        <w:rPr>
          <w:rFonts w:ascii="Times New Roman" w:hAnsi="Times New Roman" w:cs="Times New Roman"/>
          <w:b/>
          <w:sz w:val="24"/>
          <w:szCs w:val="24"/>
        </w:rPr>
        <w:t>3</w:t>
      </w:r>
      <w:r w:rsidRPr="007577BD">
        <w:rPr>
          <w:rFonts w:ascii="Times New Roman" w:hAnsi="Times New Roman" w:cs="Times New Roman"/>
          <w:sz w:val="24"/>
          <w:szCs w:val="24"/>
        </w:rPr>
        <w:t>.</w:t>
      </w:r>
      <w:r w:rsidRPr="007577BD">
        <w:rPr>
          <w:rFonts w:ascii="Times New Roman" w:hAnsi="Times New Roman" w:cs="Times New Roman"/>
          <w:b/>
          <w:sz w:val="24"/>
          <w:szCs w:val="24"/>
        </w:rPr>
        <w:t xml:space="preserve"> Критерии оценки</w:t>
      </w:r>
    </w:p>
    <w:p w:rsidR="0092152A" w:rsidRPr="007577BD" w:rsidRDefault="0092152A" w:rsidP="0092152A">
      <w:pPr>
        <w:jc w:val="both"/>
        <w:rPr>
          <w:rFonts w:ascii="Times New Roman" w:hAnsi="Times New Roman" w:cs="Times New Roman"/>
          <w:sz w:val="24"/>
          <w:szCs w:val="24"/>
        </w:rPr>
      </w:pPr>
      <w:r w:rsidRPr="007577BD">
        <w:rPr>
          <w:rFonts w:ascii="Times New Roman" w:hAnsi="Times New Roman" w:cs="Times New Roman"/>
          <w:sz w:val="24"/>
          <w:szCs w:val="24"/>
        </w:rPr>
        <w:t xml:space="preserve">      Для работы по </w:t>
      </w:r>
      <w:r>
        <w:rPr>
          <w:rFonts w:ascii="Times New Roman" w:hAnsi="Times New Roman" w:cs="Times New Roman"/>
          <w:sz w:val="24"/>
          <w:szCs w:val="24"/>
        </w:rPr>
        <w:t xml:space="preserve">подведению результатов и оценки итоговой работы </w:t>
      </w:r>
      <w:r w:rsidRPr="007577BD">
        <w:rPr>
          <w:rFonts w:ascii="Times New Roman" w:hAnsi="Times New Roman" w:cs="Times New Roman"/>
          <w:sz w:val="24"/>
          <w:szCs w:val="24"/>
        </w:rPr>
        <w:t>предлагается использовать рейтинговую шкалу. Для удобства выставления оценки используется балльная система подсчета. Она дает лучший дифференцирующий результат, пригодна для рейтинговой оценки успеваемости обучающегося, но требует перевода в традиционную 5-балльную систему.</w:t>
      </w:r>
    </w:p>
    <w:p w:rsidR="0092152A" w:rsidRPr="007577BD" w:rsidRDefault="0092152A" w:rsidP="0092152A">
      <w:pPr>
        <w:ind w:left="360"/>
        <w:rPr>
          <w:rFonts w:ascii="Times New Roman" w:hAnsi="Times New Roman" w:cs="Times New Roman"/>
          <w:sz w:val="24"/>
          <w:szCs w:val="24"/>
        </w:rPr>
      </w:pPr>
      <w:r w:rsidRPr="007577BD">
        <w:rPr>
          <w:rFonts w:ascii="Times New Roman" w:hAnsi="Times New Roman" w:cs="Times New Roman"/>
          <w:sz w:val="24"/>
          <w:szCs w:val="24"/>
        </w:rPr>
        <w:t>Задания оцениваются определенным количеством баллов. Общ</w:t>
      </w:r>
      <w:r>
        <w:rPr>
          <w:rFonts w:ascii="Times New Roman" w:hAnsi="Times New Roman" w:cs="Times New Roman"/>
          <w:sz w:val="24"/>
          <w:szCs w:val="24"/>
        </w:rPr>
        <w:t>ая сумма баллов-38</w:t>
      </w:r>
      <w:r w:rsidRPr="007577BD">
        <w:rPr>
          <w:rFonts w:ascii="Times New Roman" w:hAnsi="Times New Roman" w:cs="Times New Roman"/>
          <w:sz w:val="24"/>
          <w:szCs w:val="24"/>
        </w:rPr>
        <w:t>.</w:t>
      </w:r>
    </w:p>
    <w:p w:rsidR="0092152A" w:rsidRPr="007577BD" w:rsidRDefault="0092152A" w:rsidP="0092152A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92152A" w:rsidRPr="007577BD" w:rsidTr="00E51D28">
        <w:tc>
          <w:tcPr>
            <w:tcW w:w="1595" w:type="dxa"/>
            <w:vMerge w:val="restart"/>
          </w:tcPr>
          <w:p w:rsidR="0092152A" w:rsidRPr="007577BD" w:rsidRDefault="0092152A" w:rsidP="00E5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152A" w:rsidRPr="007577BD" w:rsidRDefault="0092152A" w:rsidP="00E5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вопроса</w:t>
            </w:r>
          </w:p>
        </w:tc>
        <w:tc>
          <w:tcPr>
            <w:tcW w:w="1595" w:type="dxa"/>
            <w:vMerge w:val="restart"/>
          </w:tcPr>
          <w:p w:rsidR="0092152A" w:rsidRPr="007577BD" w:rsidRDefault="0092152A" w:rsidP="00E5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Баллы за задание</w:t>
            </w:r>
          </w:p>
        </w:tc>
        <w:tc>
          <w:tcPr>
            <w:tcW w:w="6381" w:type="dxa"/>
            <w:gridSpan w:val="4"/>
          </w:tcPr>
          <w:p w:rsidR="0092152A" w:rsidRPr="007577BD" w:rsidRDefault="0092152A" w:rsidP="00E51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Соответствие баллов оценке</w:t>
            </w:r>
          </w:p>
        </w:tc>
      </w:tr>
      <w:tr w:rsidR="0092152A" w:rsidRPr="007577BD" w:rsidTr="00E51D28">
        <w:tc>
          <w:tcPr>
            <w:tcW w:w="1595" w:type="dxa"/>
            <w:vMerge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596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2152A" w:rsidRPr="007577BD" w:rsidTr="00E51D28"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92152A" w:rsidRPr="00BD2B18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2152A" w:rsidRPr="007577BD" w:rsidTr="00E51D28"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52A" w:rsidRPr="007577BD" w:rsidTr="00E51D28"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52A" w:rsidRPr="007577BD" w:rsidTr="00E51D28"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52A" w:rsidRPr="007577BD" w:rsidTr="00E51D28"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52A" w:rsidRPr="007577BD" w:rsidTr="00E51D28"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7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2152A" w:rsidRPr="007577BD" w:rsidRDefault="0092152A" w:rsidP="00E5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152A" w:rsidRPr="007577BD" w:rsidRDefault="0092152A" w:rsidP="0092152A">
      <w:pPr>
        <w:pStyle w:val="a5"/>
        <w:rPr>
          <w:b/>
        </w:rPr>
      </w:pPr>
    </w:p>
    <w:p w:rsidR="0092152A" w:rsidRPr="007577BD" w:rsidRDefault="0092152A" w:rsidP="0092152A">
      <w:pPr>
        <w:pStyle w:val="a5"/>
        <w:rPr>
          <w:b/>
        </w:rPr>
      </w:pPr>
    </w:p>
    <w:p w:rsidR="0092152A" w:rsidRPr="007577BD" w:rsidRDefault="0092152A" w:rsidP="0092152A">
      <w:pPr>
        <w:keepNext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t xml:space="preserve">  4. Источники и литература:</w:t>
      </w:r>
    </w:p>
    <w:p w:rsidR="0092152A" w:rsidRPr="007577BD" w:rsidRDefault="0092152A" w:rsidP="00921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7BD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B73B86" w:rsidRPr="00B73B86" w:rsidRDefault="00B73B86" w:rsidP="00B73B86">
      <w:pPr>
        <w:rPr>
          <w:rFonts w:ascii="Times New Roman" w:hAnsi="Times New Roman" w:cs="Times New Roman"/>
          <w:sz w:val="24"/>
          <w:szCs w:val="24"/>
        </w:rPr>
      </w:pPr>
      <w:r w:rsidRPr="00B73B86">
        <w:rPr>
          <w:rFonts w:ascii="Times New Roman" w:hAnsi="Times New Roman" w:cs="Times New Roman"/>
          <w:sz w:val="24"/>
          <w:szCs w:val="24"/>
        </w:rPr>
        <w:t>1.Агабекян И.П.  Английский для технических вузов</w:t>
      </w:r>
      <w:proofErr w:type="gramStart"/>
      <w:r w:rsidRPr="00B73B8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3B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B86">
        <w:rPr>
          <w:rFonts w:ascii="Times New Roman" w:hAnsi="Times New Roman" w:cs="Times New Roman"/>
          <w:sz w:val="24"/>
          <w:szCs w:val="24"/>
        </w:rPr>
        <w:t>учебн</w:t>
      </w:r>
      <w:proofErr w:type="spellEnd"/>
      <w:r w:rsidRPr="00B73B86">
        <w:rPr>
          <w:rFonts w:ascii="Times New Roman" w:hAnsi="Times New Roman" w:cs="Times New Roman"/>
          <w:sz w:val="24"/>
          <w:szCs w:val="24"/>
        </w:rPr>
        <w:t>. пособие для ВПО. - Ростов-на-Дону, 2015.</w:t>
      </w:r>
    </w:p>
    <w:p w:rsidR="00B73B86" w:rsidRPr="00B73B86" w:rsidRDefault="00B73B86" w:rsidP="00B73B86">
      <w:pPr>
        <w:rPr>
          <w:rFonts w:ascii="Times New Roman" w:hAnsi="Times New Roman" w:cs="Times New Roman"/>
          <w:sz w:val="24"/>
          <w:szCs w:val="24"/>
        </w:rPr>
      </w:pPr>
      <w:r w:rsidRPr="00B73B86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B73B86">
        <w:rPr>
          <w:rFonts w:ascii="Times New Roman" w:hAnsi="Times New Roman" w:cs="Times New Roman"/>
          <w:sz w:val="24"/>
          <w:szCs w:val="24"/>
        </w:rPr>
        <w:t>Голубев</w:t>
      </w:r>
      <w:proofErr w:type="gramEnd"/>
      <w:r w:rsidRPr="00B73B86">
        <w:rPr>
          <w:rFonts w:ascii="Times New Roman" w:hAnsi="Times New Roman" w:cs="Times New Roman"/>
          <w:sz w:val="24"/>
          <w:szCs w:val="24"/>
        </w:rPr>
        <w:t xml:space="preserve"> А.П. Английский язык для технических специальностей: учебник для СПО / А.П. Голубев, А.П. </w:t>
      </w:r>
      <w:proofErr w:type="spellStart"/>
      <w:r w:rsidRPr="00B73B86">
        <w:rPr>
          <w:rFonts w:ascii="Times New Roman" w:hAnsi="Times New Roman" w:cs="Times New Roman"/>
          <w:sz w:val="24"/>
          <w:szCs w:val="24"/>
        </w:rPr>
        <w:t>Коржавый</w:t>
      </w:r>
      <w:proofErr w:type="spellEnd"/>
      <w:r w:rsidRPr="00B73B86">
        <w:rPr>
          <w:rFonts w:ascii="Times New Roman" w:hAnsi="Times New Roman" w:cs="Times New Roman"/>
          <w:sz w:val="24"/>
          <w:szCs w:val="24"/>
        </w:rPr>
        <w:t>, И.Б. Смирнова. – М.,2011.</w:t>
      </w:r>
    </w:p>
    <w:p w:rsidR="00B73B86" w:rsidRPr="00B73B86" w:rsidRDefault="00B73B86" w:rsidP="00B73B86">
      <w:pPr>
        <w:rPr>
          <w:rFonts w:ascii="Times New Roman" w:hAnsi="Times New Roman" w:cs="Times New Roman"/>
          <w:sz w:val="24"/>
          <w:szCs w:val="24"/>
        </w:rPr>
      </w:pPr>
      <w:r w:rsidRPr="00B73B86">
        <w:rPr>
          <w:rFonts w:ascii="Times New Roman" w:hAnsi="Times New Roman" w:cs="Times New Roman"/>
          <w:sz w:val="24"/>
          <w:szCs w:val="24"/>
        </w:rPr>
        <w:t>3.Агабекян И.П. Английский язык: учебник для СПО. – М., 2015</w:t>
      </w:r>
    </w:p>
    <w:p w:rsidR="0092152A" w:rsidRDefault="0092152A" w:rsidP="00921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2A" w:rsidRDefault="0092152A" w:rsidP="00921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2A" w:rsidRDefault="0092152A" w:rsidP="00921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2A" w:rsidRDefault="0092152A" w:rsidP="00921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2A" w:rsidRDefault="0092152A" w:rsidP="00921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2A" w:rsidRDefault="0092152A" w:rsidP="00921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2A" w:rsidRDefault="0092152A" w:rsidP="00921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2A" w:rsidRDefault="0092152A" w:rsidP="0092152A">
      <w:pPr>
        <w:spacing w:before="240"/>
      </w:pPr>
    </w:p>
    <w:p w:rsidR="00E13E87" w:rsidRDefault="00E13E87"/>
    <w:sectPr w:rsidR="00E13E87" w:rsidSect="00605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63980929"/>
    <w:multiLevelType w:val="hybridMultilevel"/>
    <w:tmpl w:val="69649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31F99"/>
    <w:multiLevelType w:val="hybridMultilevel"/>
    <w:tmpl w:val="9662C2E4"/>
    <w:lvl w:ilvl="0" w:tplc="8ACAD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152A"/>
    <w:rsid w:val="0092152A"/>
    <w:rsid w:val="00A66633"/>
    <w:rsid w:val="00B73B86"/>
    <w:rsid w:val="00E1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152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2152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2152A"/>
    <w:rPr>
      <w:color w:val="0000FF"/>
      <w:u w:val="single"/>
    </w:rPr>
  </w:style>
  <w:style w:type="table" w:styleId="a7">
    <w:name w:val="Table Grid"/>
    <w:basedOn w:val="a1"/>
    <w:rsid w:val="0092152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92152A"/>
  </w:style>
  <w:style w:type="paragraph" w:styleId="2">
    <w:name w:val="toc 2"/>
    <w:basedOn w:val="a"/>
    <w:next w:val="a"/>
    <w:autoRedefine/>
    <w:uiPriority w:val="39"/>
    <w:semiHidden/>
    <w:unhideWhenUsed/>
    <w:rsid w:val="0092152A"/>
    <w:pPr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92152A"/>
    <w:pPr>
      <w:ind w:left="720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0;&#1048;&#1052;%20&#1058;&#1072;&#1090;.%20&#1057;&#1072;&#1074;\&#1058;&#1077;&#1083;&#1077;&#1087;&#1085;&#1077;&#1074;&#1072;\&#1050;&#1048;&#1052;%20%20&#1076;&#1077;&#1092;&#1077;&#1082;&#1090;&#1072;&#1094;&#1080;&#1103;%2033%20&#1064;&#1042;%202014%20&#1058;&#1077;&#1083;&#1077;&#1087;&#1085;&#1077;&#107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2382</Words>
  <Characters>13584</Characters>
  <Application>Microsoft Office Word</Application>
  <DocSecurity>0</DocSecurity>
  <Lines>113</Lines>
  <Paragraphs>31</Paragraphs>
  <ScaleCrop>false</ScaleCrop>
  <Company/>
  <LinksUpToDate>false</LinksUpToDate>
  <CharactersWithSpaces>15935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4</cp:revision>
  <dcterms:created xsi:type="dcterms:W3CDTF">2017-03-10T10:15:00Z</dcterms:created>
  <dcterms:modified xsi:type="dcterms:W3CDTF">2017-03-29T16:25:00Z</dcterms:modified>
</cp:coreProperties>
</file>